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C62A7" w14:textId="54AD2339" w:rsidR="00625654" w:rsidRPr="009551A9" w:rsidRDefault="00625654" w:rsidP="00625654">
      <w:pPr>
        <w:rPr>
          <w:rFonts w:asciiTheme="minorHAnsi" w:hAnsiTheme="minorHAnsi" w:cstheme="minorHAnsi"/>
          <w:b/>
          <w:bCs/>
        </w:rPr>
      </w:pPr>
      <w:r w:rsidRPr="009551A9">
        <w:rPr>
          <w:rFonts w:asciiTheme="minorHAnsi" w:hAnsiTheme="minorHAnsi" w:cstheme="minorHAnsi"/>
          <w:b/>
          <w:bCs/>
        </w:rPr>
        <w:t>Information and Resources for DR-4720-VT (the July 2023 storms)</w:t>
      </w:r>
      <w:r w:rsidR="00020330">
        <w:rPr>
          <w:rFonts w:asciiTheme="minorHAnsi" w:hAnsiTheme="minorHAnsi" w:cstheme="minorHAnsi"/>
          <w:b/>
          <w:bCs/>
        </w:rPr>
        <w:t xml:space="preserve">  </w:t>
      </w:r>
    </w:p>
    <w:p w14:paraId="3D640AAB" w14:textId="04A2EB8D" w:rsidR="00625654" w:rsidRPr="009551A9" w:rsidRDefault="00625654" w:rsidP="00625654">
      <w:pPr>
        <w:rPr>
          <w:rFonts w:asciiTheme="minorHAnsi" w:hAnsiTheme="minorHAnsi" w:cstheme="minorHAnsi"/>
          <w:b/>
          <w:bCs/>
        </w:rPr>
      </w:pPr>
      <w:r w:rsidRPr="009551A9">
        <w:rPr>
          <w:rFonts w:asciiTheme="minorHAnsi" w:hAnsiTheme="minorHAnsi" w:cstheme="minorHAnsi"/>
          <w:b/>
          <w:bCs/>
        </w:rPr>
        <w:t>from the Heritage Emergency National Task Force (HENTF) of FEMA</w:t>
      </w:r>
      <w:r w:rsidR="004D5825">
        <w:rPr>
          <w:rFonts w:asciiTheme="minorHAnsi" w:hAnsiTheme="minorHAnsi" w:cstheme="minorHAnsi"/>
          <w:b/>
          <w:bCs/>
        </w:rPr>
        <w:t xml:space="preserve">  </w:t>
      </w:r>
      <w:r w:rsidR="004D5825" w:rsidRPr="00020330">
        <w:rPr>
          <w:rFonts w:asciiTheme="minorHAnsi" w:hAnsiTheme="minorHAnsi" w:cstheme="minorHAnsi"/>
          <w:b/>
          <w:bCs/>
          <w:color w:val="FF0000"/>
        </w:rPr>
        <w:t>Last updated 8.4.2023</w:t>
      </w:r>
    </w:p>
    <w:p w14:paraId="3154D1F5" w14:textId="77777777" w:rsidR="00625654" w:rsidRPr="009551A9" w:rsidRDefault="00625654" w:rsidP="00625654">
      <w:pPr>
        <w:rPr>
          <w:rFonts w:asciiTheme="minorHAnsi" w:hAnsiTheme="minorHAnsi" w:cstheme="minorHAnsi"/>
          <w:b/>
          <w:bCs/>
        </w:rPr>
      </w:pPr>
    </w:p>
    <w:p w14:paraId="5123C506" w14:textId="41FA106C" w:rsidR="00625654" w:rsidRPr="009551A9" w:rsidRDefault="00625654" w:rsidP="00625654">
      <w:pPr>
        <w:rPr>
          <w:rFonts w:asciiTheme="minorHAnsi" w:hAnsiTheme="minorHAnsi" w:cstheme="minorHAnsi"/>
          <w:b/>
          <w:bCs/>
        </w:rPr>
      </w:pPr>
      <w:r w:rsidRPr="009551A9">
        <w:rPr>
          <w:rFonts w:asciiTheme="minorHAnsi" w:hAnsiTheme="minorHAnsi" w:cstheme="minorHAnsi"/>
          <w:b/>
          <w:bCs/>
        </w:rPr>
        <w:t>Major Disaster Declaration</w:t>
      </w:r>
    </w:p>
    <w:p w14:paraId="644A66F9" w14:textId="77777777" w:rsidR="00625654" w:rsidRPr="009551A9" w:rsidRDefault="00625654" w:rsidP="00625654">
      <w:pPr>
        <w:rPr>
          <w:rFonts w:asciiTheme="minorHAnsi" w:hAnsiTheme="minorHAnsi" w:cstheme="minorHAnsi"/>
          <w:color w:val="1B1B1B"/>
          <w:shd w:val="clear" w:color="auto" w:fill="FFFFFF"/>
        </w:rPr>
      </w:pPr>
      <w:r w:rsidRPr="009551A9">
        <w:rPr>
          <w:rFonts w:asciiTheme="minorHAnsi" w:hAnsiTheme="minorHAnsi" w:cstheme="minorHAnsi"/>
        </w:rPr>
        <w:t>On July 14, 2023, the President approved a major disaster declaration for Vermont. F</w:t>
      </w:r>
      <w:r w:rsidRPr="009551A9">
        <w:rPr>
          <w:rFonts w:asciiTheme="minorHAnsi" w:hAnsiTheme="minorHAnsi" w:cstheme="minorHAnsi"/>
          <w:color w:val="1B1B1B"/>
          <w:shd w:val="clear" w:color="auto" w:fill="FFFFFF"/>
        </w:rPr>
        <w:t>ederal disaster assistance has been made available to supplement state, tribal and local recovery efforts in the areas affected by severe flooding beginning on July 7, 2023 and continuing.</w:t>
      </w:r>
    </w:p>
    <w:p w14:paraId="155D3899" w14:textId="77777777" w:rsidR="00625654" w:rsidRPr="009551A9" w:rsidRDefault="00625654" w:rsidP="00625654">
      <w:pPr>
        <w:rPr>
          <w:rFonts w:asciiTheme="minorHAnsi" w:hAnsiTheme="minorHAnsi" w:cstheme="minorHAnsi"/>
          <w:color w:val="1B1B1B"/>
          <w:shd w:val="clear" w:color="auto" w:fill="FFFFFF"/>
        </w:rPr>
      </w:pPr>
    </w:p>
    <w:p w14:paraId="34510CC4" w14:textId="77777777" w:rsidR="00625654" w:rsidRPr="009551A9" w:rsidRDefault="00625654" w:rsidP="00625654">
      <w:pPr>
        <w:rPr>
          <w:rFonts w:asciiTheme="minorHAnsi" w:hAnsiTheme="minorHAnsi" w:cstheme="minorHAnsi"/>
          <w:b/>
          <w:bCs/>
          <w:color w:val="1B1B1B"/>
          <w:shd w:val="clear" w:color="auto" w:fill="FFFFFF"/>
        </w:rPr>
      </w:pPr>
      <w:r w:rsidRPr="009551A9">
        <w:rPr>
          <w:rFonts w:asciiTheme="minorHAnsi" w:hAnsiTheme="minorHAnsi" w:cstheme="minorHAnsi"/>
          <w:b/>
          <w:bCs/>
          <w:color w:val="1B1B1B"/>
          <w:shd w:val="clear" w:color="auto" w:fill="FFFFFF"/>
        </w:rPr>
        <w:t>File an Insurance Claim </w:t>
      </w:r>
    </w:p>
    <w:p w14:paraId="2463841C" w14:textId="1C7FC2E6" w:rsidR="00625654" w:rsidRPr="009551A9" w:rsidRDefault="00625654" w:rsidP="00625654">
      <w:pPr>
        <w:rPr>
          <w:rFonts w:asciiTheme="minorHAnsi" w:hAnsiTheme="minorHAnsi" w:cstheme="minorHAnsi"/>
        </w:rPr>
      </w:pPr>
      <w:r w:rsidRPr="009551A9">
        <w:rPr>
          <w:rFonts w:asciiTheme="minorHAnsi" w:hAnsiTheme="minorHAnsi" w:cstheme="minorHAnsi"/>
          <w:color w:val="1B1B1B"/>
          <w:shd w:val="clear" w:color="auto" w:fill="FFFFFF"/>
        </w:rPr>
        <w:t xml:space="preserve">Whether or not you decide to apply for Public Assistance, if you have insurance you need to file a claim. </w:t>
      </w:r>
      <w:r w:rsidRPr="009551A9">
        <w:rPr>
          <w:rFonts w:asciiTheme="minorHAnsi" w:hAnsiTheme="minorHAnsi" w:cstheme="minorHAnsi"/>
          <w:b/>
          <w:bCs/>
        </w:rPr>
        <w:t xml:space="preserve">Identify and document any damages sustained from the recent flooding events and contact your insurance company immediately. </w:t>
      </w:r>
      <w:r w:rsidRPr="009551A9">
        <w:rPr>
          <w:rFonts w:asciiTheme="minorHAnsi" w:hAnsiTheme="minorHAnsi" w:cstheme="minorHAnsi"/>
        </w:rPr>
        <w:t>Follow all the deadlines set by the insurance company, and submit all documents and information requested within the deadlines set by the company.</w:t>
      </w:r>
    </w:p>
    <w:p w14:paraId="18CFF5E6" w14:textId="77777777" w:rsidR="00625654" w:rsidRPr="009551A9" w:rsidRDefault="00625654" w:rsidP="00625654">
      <w:pPr>
        <w:rPr>
          <w:rFonts w:asciiTheme="minorHAnsi" w:hAnsiTheme="minorHAnsi" w:cstheme="minorHAnsi"/>
          <w:color w:val="1B1B1B"/>
          <w:shd w:val="clear" w:color="auto" w:fill="FFFFFF"/>
        </w:rPr>
      </w:pPr>
    </w:p>
    <w:p w14:paraId="24D63D84" w14:textId="77777777" w:rsidR="00C033C8" w:rsidRDefault="00C115D9" w:rsidP="009551A9">
      <w:pPr>
        <w:rPr>
          <w:rFonts w:asciiTheme="minorHAnsi" w:hAnsiTheme="minorHAnsi" w:cstheme="minorHAnsi"/>
          <w:b/>
          <w:bCs/>
        </w:rPr>
      </w:pPr>
      <w:r w:rsidRPr="00C115D9">
        <w:rPr>
          <w:rFonts w:asciiTheme="minorHAnsi" w:hAnsiTheme="minorHAnsi" w:cstheme="minorHAnsi"/>
          <w:b/>
          <w:bCs/>
        </w:rPr>
        <w:t>Apply for a loan from the Small Business Association</w:t>
      </w:r>
      <w:r w:rsidR="00C033C8">
        <w:rPr>
          <w:rFonts w:asciiTheme="minorHAnsi" w:hAnsiTheme="minorHAnsi" w:cstheme="minorHAnsi"/>
          <w:b/>
          <w:bCs/>
        </w:rPr>
        <w:t xml:space="preserve">  </w:t>
      </w:r>
    </w:p>
    <w:p w14:paraId="7E54BBDB" w14:textId="0FA0BF44" w:rsidR="00C115D9" w:rsidRPr="00C115D9" w:rsidRDefault="00C033C8" w:rsidP="009551A9">
      <w:pPr>
        <w:rPr>
          <w:rFonts w:asciiTheme="minorHAnsi" w:hAnsiTheme="minorHAnsi" w:cstheme="minorHAnsi"/>
          <w:b/>
          <w:bCs/>
        </w:rPr>
      </w:pPr>
      <w:r>
        <w:rPr>
          <w:color w:val="FF0000"/>
        </w:rPr>
        <w:t>T</w:t>
      </w:r>
      <w:r>
        <w:rPr>
          <w:color w:val="FF0000"/>
        </w:rPr>
        <w:t>he deadline to apply for an SBA Physical Loan is Sept. 12, 2023</w:t>
      </w:r>
    </w:p>
    <w:p w14:paraId="34EEB286" w14:textId="58D8557F" w:rsidR="009551A9" w:rsidRPr="009551A9" w:rsidRDefault="009551A9" w:rsidP="009551A9">
      <w:pPr>
        <w:rPr>
          <w:rFonts w:asciiTheme="minorHAnsi" w:hAnsiTheme="minorHAnsi" w:cstheme="minorHAnsi"/>
        </w:rPr>
      </w:pPr>
      <w:r w:rsidRPr="009551A9">
        <w:rPr>
          <w:rFonts w:asciiTheme="minorHAnsi" w:hAnsiTheme="minorHAnsi" w:cstheme="minorHAnsi"/>
        </w:rPr>
        <w:t xml:space="preserve">From the </w:t>
      </w:r>
      <w:hyperlink r:id="rId5" w:history="1">
        <w:r w:rsidRPr="009551A9">
          <w:rPr>
            <w:rStyle w:val="Hyperlink"/>
            <w:rFonts w:asciiTheme="minorHAnsi" w:hAnsiTheme="minorHAnsi" w:cstheme="minorHAnsi"/>
          </w:rPr>
          <w:t>SBA fact sheet</w:t>
        </w:r>
      </w:hyperlink>
      <w:r w:rsidRPr="009551A9">
        <w:rPr>
          <w:rFonts w:asciiTheme="minorHAnsi" w:hAnsiTheme="minorHAnsi" w:cstheme="minorHAnsi"/>
        </w:rPr>
        <w:t xml:space="preserve">: </w:t>
      </w:r>
    </w:p>
    <w:p w14:paraId="444396B8" w14:textId="77777777" w:rsidR="009551A9" w:rsidRPr="009551A9" w:rsidRDefault="009551A9" w:rsidP="009551A9">
      <w:pPr>
        <w:rPr>
          <w:rFonts w:asciiTheme="minorHAnsi" w:hAnsiTheme="minorHAnsi" w:cstheme="minorHAnsi"/>
        </w:rPr>
      </w:pPr>
      <w:r w:rsidRPr="009551A9">
        <w:rPr>
          <w:rFonts w:asciiTheme="minorHAnsi" w:hAnsiTheme="minorHAnsi" w:cstheme="minorHAnsi"/>
        </w:rPr>
        <w:t xml:space="preserve">[A] private nonprofit facility which provides non-critical services of a governmental nature must first apply for disaster assistance from SBA, and exhaust SBA loan assistance, or be declined by SBA </w:t>
      </w:r>
      <w:r w:rsidRPr="00012939">
        <w:rPr>
          <w:rFonts w:asciiTheme="minorHAnsi" w:hAnsiTheme="minorHAnsi" w:cstheme="minorHAnsi"/>
          <w:b/>
          <w:bCs/>
        </w:rPr>
        <w:t>before it can seek grant assistance for permanent repairs and/or replacements from the FEMA</w:t>
      </w:r>
      <w:r w:rsidRPr="009551A9">
        <w:rPr>
          <w:rFonts w:asciiTheme="minorHAnsi" w:hAnsiTheme="minorHAnsi" w:cstheme="minorHAnsi"/>
        </w:rPr>
        <w:t xml:space="preserve">. (Except that </w:t>
      </w:r>
      <w:r w:rsidRPr="00837F18">
        <w:rPr>
          <w:rFonts w:asciiTheme="minorHAnsi" w:hAnsiTheme="minorHAnsi" w:cstheme="minorHAnsi"/>
          <w:b/>
          <w:bCs/>
        </w:rPr>
        <w:t>expenses related to debris removal or emergency measures taken to protect their facilities or employees may be reimbursed from FEMA without regard to the availability of an SBA disaster loan</w:t>
      </w:r>
      <w:r w:rsidRPr="009551A9">
        <w:rPr>
          <w:rFonts w:asciiTheme="minorHAnsi" w:hAnsiTheme="minorHAnsi" w:cstheme="minorHAnsi"/>
        </w:rPr>
        <w:t>.)</w:t>
      </w:r>
    </w:p>
    <w:p w14:paraId="6FF9FB17" w14:textId="77777777" w:rsidR="009551A9" w:rsidRPr="009551A9" w:rsidRDefault="009551A9" w:rsidP="009551A9">
      <w:pPr>
        <w:rPr>
          <w:rFonts w:asciiTheme="minorHAnsi" w:hAnsiTheme="minorHAnsi" w:cstheme="minorHAnsi"/>
        </w:rPr>
      </w:pPr>
    </w:p>
    <w:p w14:paraId="642290EC" w14:textId="77777777" w:rsidR="009551A9" w:rsidRPr="009551A9" w:rsidRDefault="009551A9" w:rsidP="009551A9">
      <w:pPr>
        <w:rPr>
          <w:rFonts w:asciiTheme="minorHAnsi" w:hAnsiTheme="minorHAnsi" w:cstheme="minorHAnsi"/>
        </w:rPr>
      </w:pPr>
      <w:r w:rsidRPr="009551A9">
        <w:rPr>
          <w:rFonts w:asciiTheme="minorHAnsi" w:hAnsiTheme="minorHAnsi" w:cstheme="minorHAnsi"/>
        </w:rPr>
        <w:t>Translation: Non-Critical PNPs – most arts organizations and cultural institutions – must first apply to the Small Business Administration for disaster assistance. If denied by SBA or if their costs exceed what SBA covers, then FEMA may be able to provide grant assistance for permanent repairs (e.g., treatment of damaged collection items) and/or replacements (e.g., of general circulating books at a library).</w:t>
      </w:r>
    </w:p>
    <w:p w14:paraId="1D1E9969" w14:textId="77777777" w:rsidR="009551A9" w:rsidRPr="009551A9" w:rsidRDefault="009551A9" w:rsidP="009551A9">
      <w:pPr>
        <w:rPr>
          <w:rFonts w:asciiTheme="minorHAnsi" w:hAnsiTheme="minorHAnsi" w:cstheme="minorHAnsi"/>
        </w:rPr>
      </w:pPr>
    </w:p>
    <w:p w14:paraId="081ED862" w14:textId="315FCCBD" w:rsidR="009551A9" w:rsidRPr="009551A9" w:rsidRDefault="009551A9" w:rsidP="009551A9">
      <w:pPr>
        <w:rPr>
          <w:rFonts w:asciiTheme="minorHAnsi" w:hAnsiTheme="minorHAnsi" w:cstheme="minorHAnsi"/>
          <w:b/>
          <w:bCs/>
          <w:color w:val="1B1B1B"/>
          <w:shd w:val="clear" w:color="auto" w:fill="FFFFFF"/>
        </w:rPr>
      </w:pPr>
      <w:r w:rsidRPr="009551A9">
        <w:rPr>
          <w:rFonts w:asciiTheme="minorHAnsi" w:hAnsiTheme="minorHAnsi" w:cstheme="minorHAnsi"/>
        </w:rPr>
        <w:t xml:space="preserve">Cultural institutions under a government agency, such as </w:t>
      </w:r>
      <w:r w:rsidR="006C3E1D">
        <w:rPr>
          <w:rFonts w:asciiTheme="minorHAnsi" w:hAnsiTheme="minorHAnsi" w:cstheme="minorHAnsi"/>
        </w:rPr>
        <w:t xml:space="preserve">municipal </w:t>
      </w:r>
      <w:r w:rsidRPr="009551A9">
        <w:rPr>
          <w:rFonts w:asciiTheme="minorHAnsi" w:hAnsiTheme="minorHAnsi" w:cstheme="minorHAnsi"/>
        </w:rPr>
        <w:t>public libraries, do not have to apply to SBA. BUT they need to communicate with their agency to ensure that any damages suffered and expenditures made are included as part of their government agency’s Request for Public Assistance.</w:t>
      </w:r>
    </w:p>
    <w:p w14:paraId="51FFC477" w14:textId="77777777" w:rsidR="009551A9" w:rsidRPr="009551A9" w:rsidRDefault="009551A9" w:rsidP="00625654">
      <w:pPr>
        <w:rPr>
          <w:rFonts w:asciiTheme="minorHAnsi" w:hAnsiTheme="minorHAnsi" w:cstheme="minorHAnsi"/>
          <w:b/>
          <w:bCs/>
          <w:color w:val="1B1B1B"/>
          <w:shd w:val="clear" w:color="auto" w:fill="FFFFFF"/>
        </w:rPr>
      </w:pPr>
    </w:p>
    <w:p w14:paraId="7D193638" w14:textId="225FD875" w:rsidR="00625654" w:rsidRDefault="00625654" w:rsidP="00625654">
      <w:pPr>
        <w:rPr>
          <w:rFonts w:asciiTheme="minorHAnsi" w:hAnsiTheme="minorHAnsi" w:cstheme="minorHAnsi"/>
          <w:b/>
          <w:bCs/>
          <w:color w:val="1B1B1B"/>
          <w:shd w:val="clear" w:color="auto" w:fill="FFFFFF"/>
        </w:rPr>
      </w:pPr>
      <w:r w:rsidRPr="009551A9">
        <w:rPr>
          <w:rFonts w:asciiTheme="minorHAnsi" w:hAnsiTheme="minorHAnsi" w:cstheme="minorHAnsi"/>
          <w:b/>
          <w:bCs/>
          <w:color w:val="1B1B1B"/>
          <w:shd w:val="clear" w:color="auto" w:fill="FFFFFF"/>
        </w:rPr>
        <w:t>Public Assistance</w:t>
      </w:r>
    </w:p>
    <w:p w14:paraId="4AF8F325" w14:textId="6CB28EFC" w:rsidR="00BD30CD" w:rsidRPr="00BD30CD" w:rsidRDefault="00BD30CD" w:rsidP="00625654">
      <w:pPr>
        <w:rPr>
          <w:rFonts w:asciiTheme="minorHAnsi" w:hAnsiTheme="minorHAnsi" w:cstheme="minorHAnsi"/>
          <w:b/>
          <w:bCs/>
          <w:color w:val="FF0000"/>
        </w:rPr>
      </w:pPr>
      <w:r w:rsidRPr="00BD30CD">
        <w:rPr>
          <w:color w:val="FF0000"/>
        </w:rPr>
        <w:t>T</w:t>
      </w:r>
      <w:r w:rsidRPr="00BD30CD">
        <w:rPr>
          <w:color w:val="FF0000"/>
        </w:rPr>
        <w:t>he deadline to submit a Request for Public Assistance (RPA) has been extended to October 12, 2023</w:t>
      </w:r>
    </w:p>
    <w:p w14:paraId="4B41EEFD" w14:textId="77777777" w:rsidR="00625654" w:rsidRPr="009551A9" w:rsidRDefault="00625654" w:rsidP="00625654">
      <w:pPr>
        <w:pStyle w:val="ListParagraph"/>
        <w:numPr>
          <w:ilvl w:val="0"/>
          <w:numId w:val="1"/>
        </w:numPr>
        <w:rPr>
          <w:rFonts w:asciiTheme="minorHAnsi" w:eastAsia="Times New Roman" w:hAnsiTheme="minorHAnsi" w:cstheme="minorHAnsi"/>
        </w:rPr>
      </w:pPr>
      <w:r w:rsidRPr="009551A9">
        <w:rPr>
          <w:rFonts w:asciiTheme="minorHAnsi" w:eastAsia="Times New Roman" w:hAnsiTheme="minorHAnsi" w:cstheme="minorHAnsi"/>
          <w:color w:val="1B1B1B"/>
          <w:shd w:val="clear" w:color="auto" w:fill="FFFFFF"/>
        </w:rPr>
        <w:t>Public Assistance is a federal program that reimburses state and local governments and certain types of private nonprofit organizations for the cost of disaster-related debris removal, emergency protective measures to protect life and property, and permanent repair work to damaged or destroyed infrastructure.</w:t>
      </w:r>
    </w:p>
    <w:p w14:paraId="1FB8DD23" w14:textId="77777777" w:rsidR="00AA0811" w:rsidRPr="00AA0811" w:rsidRDefault="00625654" w:rsidP="00AA0811">
      <w:pPr>
        <w:pStyle w:val="ListParagraph"/>
        <w:numPr>
          <w:ilvl w:val="0"/>
          <w:numId w:val="1"/>
        </w:numPr>
        <w:rPr>
          <w:rFonts w:asciiTheme="minorHAnsi" w:eastAsia="Times New Roman" w:hAnsiTheme="minorHAnsi" w:cstheme="minorHAnsi"/>
        </w:rPr>
      </w:pPr>
      <w:r w:rsidRPr="009551A9">
        <w:rPr>
          <w:rFonts w:asciiTheme="minorHAnsi" w:eastAsia="Times New Roman" w:hAnsiTheme="minorHAnsi" w:cstheme="minorHAnsi"/>
          <w:color w:val="1B1B1B"/>
          <w:shd w:val="clear" w:color="auto" w:fill="FFFFFF"/>
        </w:rPr>
        <w:t xml:space="preserve">Public Assistance is not available to individual artists or cultural workers. Those individuals can start the application process for FEMA disaster assistance by registering via the online portal </w:t>
      </w:r>
      <w:hyperlink r:id="rId6" w:history="1">
        <w:r w:rsidRPr="009551A9">
          <w:rPr>
            <w:rStyle w:val="Hyperlink"/>
            <w:rFonts w:asciiTheme="minorHAnsi" w:eastAsia="Times New Roman" w:hAnsiTheme="minorHAnsi" w:cstheme="minorHAnsi"/>
            <w:b/>
            <w:bCs/>
          </w:rPr>
          <w:t>DisasterAssistance.gov</w:t>
        </w:r>
      </w:hyperlink>
      <w:r w:rsidRPr="009551A9">
        <w:rPr>
          <w:rFonts w:asciiTheme="minorHAnsi" w:eastAsia="Times New Roman" w:hAnsiTheme="minorHAnsi" w:cstheme="minorHAnsi"/>
          <w:b/>
          <w:bCs/>
        </w:rPr>
        <w:t>.</w:t>
      </w:r>
    </w:p>
    <w:p w14:paraId="38B3CAD0" w14:textId="77777777" w:rsidR="00407FF9" w:rsidRPr="00407FF9" w:rsidRDefault="00625654" w:rsidP="00407FF9">
      <w:pPr>
        <w:pStyle w:val="ListParagraph"/>
        <w:numPr>
          <w:ilvl w:val="0"/>
          <w:numId w:val="1"/>
        </w:numPr>
        <w:rPr>
          <w:rStyle w:val="Hyperlink"/>
          <w:rFonts w:asciiTheme="minorHAnsi" w:eastAsia="Times New Roman" w:hAnsiTheme="minorHAnsi" w:cstheme="minorHAnsi"/>
          <w:color w:val="auto"/>
          <w:u w:val="none"/>
        </w:rPr>
      </w:pPr>
      <w:r w:rsidRPr="00AA0811">
        <w:rPr>
          <w:rFonts w:asciiTheme="minorHAnsi" w:eastAsia="Times New Roman" w:hAnsiTheme="minorHAnsi" w:cstheme="minorHAnsi"/>
          <w:b/>
          <w:bCs/>
        </w:rPr>
        <w:t xml:space="preserve">You will need a SAM.gov Unique Entity ID. </w:t>
      </w:r>
      <w:r w:rsidRPr="00AA0811">
        <w:rPr>
          <w:rFonts w:asciiTheme="minorHAnsi" w:eastAsia="Times New Roman" w:hAnsiTheme="minorHAnsi" w:cstheme="minorHAnsi"/>
        </w:rPr>
        <w:t xml:space="preserve">If you’ve ever applied for a federal grant, you should have one already. Don’t have one? Obtain one through </w:t>
      </w:r>
      <w:hyperlink r:id="rId7" w:history="1">
        <w:r w:rsidRPr="00AA0811">
          <w:rPr>
            <w:rStyle w:val="Hyperlink"/>
            <w:rFonts w:asciiTheme="minorHAnsi" w:eastAsia="Times New Roman" w:hAnsiTheme="minorHAnsi" w:cstheme="minorHAnsi"/>
          </w:rPr>
          <w:t xml:space="preserve">System for Award Management (SAM.gov). </w:t>
        </w:r>
      </w:hyperlink>
    </w:p>
    <w:p w14:paraId="5D70C237" w14:textId="77777777" w:rsidR="00407FF9" w:rsidRDefault="00625654" w:rsidP="00407FF9">
      <w:pPr>
        <w:pStyle w:val="ListParagraph"/>
        <w:numPr>
          <w:ilvl w:val="0"/>
          <w:numId w:val="1"/>
        </w:numPr>
        <w:rPr>
          <w:rFonts w:asciiTheme="minorHAnsi" w:eastAsia="Times New Roman" w:hAnsiTheme="minorHAnsi" w:cstheme="minorHAnsi"/>
        </w:rPr>
      </w:pPr>
      <w:r w:rsidRPr="00407FF9">
        <w:rPr>
          <w:rFonts w:asciiTheme="minorHAnsi" w:eastAsia="Times New Roman" w:hAnsiTheme="minorHAnsi" w:cstheme="minorHAnsi"/>
          <w:b/>
          <w:bCs/>
        </w:rPr>
        <w:t>Gather the documentation needed to enter into the online account.</w:t>
      </w:r>
      <w:r w:rsidRPr="00407FF9">
        <w:rPr>
          <w:rFonts w:asciiTheme="minorHAnsi" w:eastAsia="Times New Roman" w:hAnsiTheme="minorHAnsi" w:cstheme="minorHAnsi"/>
        </w:rPr>
        <w:t xml:space="preserve"> These documents include your Tax Exemption Certificate and Organization Charter or By-Laws. If your organization is a school or educational facility, you will need to provide information on accreditation or certification.</w:t>
      </w:r>
    </w:p>
    <w:p w14:paraId="077E98C6" w14:textId="4E458E4B" w:rsidR="00625654" w:rsidRPr="00407FF9" w:rsidRDefault="00625654" w:rsidP="00407FF9">
      <w:pPr>
        <w:pStyle w:val="ListParagraph"/>
        <w:numPr>
          <w:ilvl w:val="0"/>
          <w:numId w:val="1"/>
        </w:numPr>
        <w:rPr>
          <w:rFonts w:asciiTheme="minorHAnsi" w:eastAsia="Times New Roman" w:hAnsiTheme="minorHAnsi" w:cstheme="minorHAnsi"/>
        </w:rPr>
      </w:pPr>
      <w:r w:rsidRPr="00407FF9">
        <w:rPr>
          <w:rFonts w:asciiTheme="minorHAnsi" w:eastAsia="Times New Roman" w:hAnsiTheme="minorHAnsi" w:cstheme="minorHAnsi"/>
          <w:b/>
          <w:bCs/>
        </w:rPr>
        <w:lastRenderedPageBreak/>
        <w:t xml:space="preserve">Create an online account in </w:t>
      </w:r>
      <w:hyperlink r:id="rId8" w:history="1">
        <w:r w:rsidRPr="00407FF9">
          <w:rPr>
            <w:rStyle w:val="Hyperlink"/>
            <w:rFonts w:asciiTheme="minorHAnsi" w:eastAsia="Times New Roman" w:hAnsiTheme="minorHAnsi" w:cstheme="minorHAnsi"/>
            <w:b/>
            <w:bCs/>
          </w:rPr>
          <w:t>Grants Portal</w:t>
        </w:r>
      </w:hyperlink>
      <w:r w:rsidRPr="00407FF9">
        <w:rPr>
          <w:rFonts w:asciiTheme="minorHAnsi" w:eastAsia="Times New Roman" w:hAnsiTheme="minorHAnsi" w:cstheme="minorHAnsi"/>
        </w:rPr>
        <w:t xml:space="preserve"> to register your organization. Should your organization be deemed eligible for Public Assistance for this or future disasters, having an account in Grants Portal will make your application process easier and faster. </w:t>
      </w:r>
      <w:r w:rsidRPr="00407FF9">
        <w:rPr>
          <w:rFonts w:asciiTheme="minorHAnsi" w:eastAsia="Times New Roman" w:hAnsiTheme="minorHAnsi" w:cstheme="minorHAnsi"/>
          <w:u w:val="single"/>
        </w:rPr>
        <w:t>Most importantly, registering in Grants Portal will ensure that you will be contacted with important Public Assistance announcements, such as deadlines and briefings.</w:t>
      </w:r>
      <w:r w:rsidRPr="00407FF9">
        <w:rPr>
          <w:rFonts w:asciiTheme="minorHAnsi" w:eastAsia="Times New Roman" w:hAnsiTheme="minorHAnsi" w:cstheme="minorHAnsi"/>
        </w:rPr>
        <w:t xml:space="preserve"> </w:t>
      </w:r>
    </w:p>
    <w:p w14:paraId="1EB7A56B" w14:textId="6E105650" w:rsidR="00625654" w:rsidRPr="009551A9" w:rsidRDefault="00625654" w:rsidP="00407FF9">
      <w:pPr>
        <w:pStyle w:val="ListParagraph"/>
        <w:numPr>
          <w:ilvl w:val="0"/>
          <w:numId w:val="2"/>
        </w:numPr>
        <w:rPr>
          <w:rFonts w:asciiTheme="minorHAnsi" w:eastAsia="Times New Roman" w:hAnsiTheme="minorHAnsi" w:cstheme="minorHAnsi"/>
        </w:rPr>
      </w:pPr>
      <w:r w:rsidRPr="009551A9">
        <w:rPr>
          <w:rFonts w:asciiTheme="minorHAnsi" w:eastAsia="Times New Roman" w:hAnsiTheme="minorHAnsi" w:cstheme="minorHAnsi"/>
        </w:rPr>
        <w:t xml:space="preserve">This </w:t>
      </w:r>
      <w:hyperlink r:id="rId9" w:history="1">
        <w:r w:rsidRPr="009551A9">
          <w:rPr>
            <w:rStyle w:val="Hyperlink"/>
            <w:rFonts w:asciiTheme="minorHAnsi" w:eastAsia="Times New Roman" w:hAnsiTheme="minorHAnsi" w:cstheme="minorHAnsi"/>
          </w:rPr>
          <w:t>Applicant Quick Guide Grants Portal Account and RPA (Mar 28 2020).pdf (fema.gov)</w:t>
        </w:r>
      </w:hyperlink>
      <w:r w:rsidRPr="009551A9">
        <w:rPr>
          <w:rFonts w:asciiTheme="minorHAnsi" w:eastAsia="Times New Roman" w:hAnsiTheme="minorHAnsi" w:cstheme="minorHAnsi"/>
        </w:rPr>
        <w:t xml:space="preserve"> is a useful tool for understanding Grants Portal.</w:t>
      </w:r>
    </w:p>
    <w:p w14:paraId="0651CA46" w14:textId="77777777" w:rsidR="00625654" w:rsidRPr="009551A9" w:rsidRDefault="00625654" w:rsidP="00625654">
      <w:pPr>
        <w:pStyle w:val="ListParagraph"/>
        <w:numPr>
          <w:ilvl w:val="0"/>
          <w:numId w:val="2"/>
        </w:numPr>
        <w:rPr>
          <w:rFonts w:asciiTheme="minorHAnsi" w:eastAsia="Times New Roman" w:hAnsiTheme="minorHAnsi" w:cstheme="minorHAnsi"/>
        </w:rPr>
      </w:pPr>
      <w:r w:rsidRPr="009551A9">
        <w:rPr>
          <w:rFonts w:asciiTheme="minorHAnsi" w:eastAsia="Times New Roman" w:hAnsiTheme="minorHAnsi" w:cstheme="minorHAnsi"/>
        </w:rPr>
        <w:t xml:space="preserve">For more information, refer to FEMA’s </w:t>
      </w:r>
      <w:hyperlink r:id="rId10" w:history="1">
        <w:r w:rsidRPr="009551A9">
          <w:rPr>
            <w:rStyle w:val="Hyperlink"/>
            <w:rFonts w:asciiTheme="minorHAnsi" w:eastAsia="Times New Roman" w:hAnsiTheme="minorHAnsi" w:cstheme="minorHAnsi"/>
            <w:i/>
            <w:iCs/>
          </w:rPr>
          <w:t>Public Assistance Program and Policy Guide</w:t>
        </w:r>
      </w:hyperlink>
      <w:r w:rsidRPr="009551A9">
        <w:rPr>
          <w:rFonts w:asciiTheme="minorHAnsi" w:eastAsia="Times New Roman" w:hAnsiTheme="minorHAnsi" w:cstheme="minorHAnsi"/>
        </w:rPr>
        <w:t>, the</w:t>
      </w:r>
      <w:r w:rsidRPr="009551A9">
        <w:rPr>
          <w:rFonts w:asciiTheme="minorHAnsi" w:eastAsia="Times New Roman" w:hAnsiTheme="minorHAnsi" w:cstheme="minorHAnsi"/>
          <w:i/>
          <w:iCs/>
        </w:rPr>
        <w:t xml:space="preserve"> </w:t>
      </w:r>
      <w:r w:rsidRPr="009551A9">
        <w:rPr>
          <w:rFonts w:asciiTheme="minorHAnsi" w:eastAsia="Times New Roman" w:hAnsiTheme="minorHAnsi" w:cstheme="minorHAnsi"/>
        </w:rPr>
        <w:t>authoritative resource on Public Assistance.</w:t>
      </w:r>
    </w:p>
    <w:p w14:paraId="0AC98F16" w14:textId="77777777" w:rsidR="00625654" w:rsidRPr="009551A9" w:rsidRDefault="00625654" w:rsidP="00625654">
      <w:pPr>
        <w:rPr>
          <w:rFonts w:asciiTheme="minorHAnsi" w:hAnsiTheme="minorHAnsi" w:cstheme="minorHAnsi"/>
        </w:rPr>
      </w:pPr>
    </w:p>
    <w:p w14:paraId="7183068C" w14:textId="77777777" w:rsidR="00625654" w:rsidRPr="009551A9" w:rsidRDefault="00625654" w:rsidP="00625654">
      <w:pPr>
        <w:rPr>
          <w:rFonts w:asciiTheme="minorHAnsi" w:hAnsiTheme="minorHAnsi" w:cstheme="minorHAnsi"/>
          <w:b/>
          <w:bCs/>
        </w:rPr>
      </w:pPr>
      <w:r w:rsidRPr="009551A9">
        <w:rPr>
          <w:rFonts w:asciiTheme="minorHAnsi" w:hAnsiTheme="minorHAnsi" w:cstheme="minorHAnsi"/>
          <w:b/>
          <w:bCs/>
        </w:rPr>
        <w:t>Additional Resources</w:t>
      </w:r>
    </w:p>
    <w:p w14:paraId="4A9F149B" w14:textId="705723A5" w:rsidR="00625654" w:rsidRDefault="00625654" w:rsidP="00625654">
      <w:pPr>
        <w:pStyle w:val="ListParagraph"/>
        <w:numPr>
          <w:ilvl w:val="0"/>
          <w:numId w:val="3"/>
        </w:numPr>
        <w:rPr>
          <w:rFonts w:asciiTheme="minorHAnsi" w:eastAsia="Times New Roman" w:hAnsiTheme="minorHAnsi" w:cstheme="minorHAnsi"/>
        </w:rPr>
      </w:pPr>
      <w:r w:rsidRPr="009551A9">
        <w:rPr>
          <w:rFonts w:asciiTheme="minorHAnsi" w:eastAsia="Times New Roman" w:hAnsiTheme="minorHAnsi" w:cstheme="minorHAnsi"/>
        </w:rPr>
        <w:t xml:space="preserve">The </w:t>
      </w:r>
      <w:hyperlink r:id="rId11" w:history="1">
        <w:r w:rsidRPr="009551A9">
          <w:rPr>
            <w:rStyle w:val="Hyperlink"/>
            <w:rFonts w:asciiTheme="minorHAnsi" w:eastAsia="Times New Roman" w:hAnsiTheme="minorHAnsi" w:cstheme="minorHAnsi"/>
          </w:rPr>
          <w:t>Vermont Emergency Management (VEM)</w:t>
        </w:r>
      </w:hyperlink>
      <w:r w:rsidRPr="009551A9">
        <w:rPr>
          <w:rFonts w:asciiTheme="minorHAnsi" w:eastAsia="Times New Roman" w:hAnsiTheme="minorHAnsi" w:cstheme="minorHAnsi"/>
        </w:rPr>
        <w:t xml:space="preserve"> website has flood recovery resources and can be used to access the latest news and updates for funding opportunities.</w:t>
      </w:r>
    </w:p>
    <w:p w14:paraId="0CD9493F" w14:textId="0B07179D" w:rsidR="001E0270" w:rsidRPr="001E0270" w:rsidRDefault="001E0270" w:rsidP="001E0270">
      <w:pPr>
        <w:pStyle w:val="ListParagraph"/>
        <w:numPr>
          <w:ilvl w:val="0"/>
          <w:numId w:val="3"/>
        </w:numPr>
        <w:rPr>
          <w:rFonts w:asciiTheme="minorHAnsi" w:eastAsia="Times New Roman" w:hAnsiTheme="minorHAnsi" w:cstheme="minorHAnsi"/>
        </w:rPr>
      </w:pPr>
      <w:r>
        <w:rPr>
          <w:rFonts w:asciiTheme="minorHAnsi" w:eastAsia="Times New Roman" w:hAnsiTheme="minorHAnsi" w:cstheme="minorHAnsi"/>
        </w:rPr>
        <w:t xml:space="preserve">The </w:t>
      </w:r>
      <w:hyperlink r:id="rId12" w:history="1">
        <w:r w:rsidRPr="001E0270">
          <w:rPr>
            <w:rStyle w:val="Hyperlink"/>
            <w:rFonts w:asciiTheme="minorHAnsi" w:eastAsia="Times New Roman" w:hAnsiTheme="minorHAnsi" w:cstheme="minorHAnsi"/>
          </w:rPr>
          <w:t>Vermont League of Cities and Towns</w:t>
        </w:r>
      </w:hyperlink>
      <w:r>
        <w:rPr>
          <w:rFonts w:asciiTheme="minorHAnsi" w:eastAsia="Times New Roman" w:hAnsiTheme="minorHAnsi" w:cstheme="minorHAnsi"/>
        </w:rPr>
        <w:t xml:space="preserve"> is assisting VEM with information dissemination. </w:t>
      </w:r>
    </w:p>
    <w:p w14:paraId="53E65FF0" w14:textId="77777777" w:rsidR="00625654" w:rsidRPr="009551A9" w:rsidRDefault="00000000" w:rsidP="00625654">
      <w:pPr>
        <w:pStyle w:val="ListParagraph"/>
        <w:numPr>
          <w:ilvl w:val="0"/>
          <w:numId w:val="3"/>
        </w:numPr>
        <w:rPr>
          <w:rFonts w:asciiTheme="minorHAnsi" w:eastAsia="Times New Roman" w:hAnsiTheme="minorHAnsi" w:cstheme="minorHAnsi"/>
        </w:rPr>
      </w:pPr>
      <w:hyperlink r:id="rId13" w:history="1">
        <w:r w:rsidR="00625654" w:rsidRPr="009551A9">
          <w:rPr>
            <w:rStyle w:val="Hyperlink"/>
            <w:rFonts w:asciiTheme="minorHAnsi" w:eastAsia="Times New Roman" w:hAnsiTheme="minorHAnsi" w:cstheme="minorHAnsi"/>
            <w:i/>
            <w:iCs/>
          </w:rPr>
          <w:t>An Arts Field Guide to Federal Disaster Relief</w:t>
        </w:r>
      </w:hyperlink>
      <w:r w:rsidR="00625654" w:rsidRPr="009551A9">
        <w:rPr>
          <w:rFonts w:asciiTheme="minorHAnsi" w:eastAsia="Times New Roman" w:hAnsiTheme="minorHAnsi" w:cstheme="minorHAnsi"/>
        </w:rPr>
        <w:t xml:space="preserve"> by the National Coalition for Arts’ Preparedness and Emergency Response (NCAPER). A user-friendly explanation of the Public Assistance process. Not just for arts organizations, it includes other sources of federal funding as well.</w:t>
      </w:r>
    </w:p>
    <w:p w14:paraId="47FB6E07" w14:textId="77777777" w:rsidR="00625654" w:rsidRPr="009551A9" w:rsidRDefault="00000000" w:rsidP="00625654">
      <w:pPr>
        <w:pStyle w:val="ListParagraph"/>
        <w:numPr>
          <w:ilvl w:val="0"/>
          <w:numId w:val="3"/>
        </w:numPr>
        <w:rPr>
          <w:rFonts w:asciiTheme="minorHAnsi" w:eastAsia="Times New Roman" w:hAnsiTheme="minorHAnsi" w:cstheme="minorHAnsi"/>
        </w:rPr>
      </w:pPr>
      <w:hyperlink r:id="rId14" w:history="1">
        <w:r w:rsidR="00625654" w:rsidRPr="009551A9">
          <w:rPr>
            <w:rStyle w:val="Hyperlink"/>
            <w:rFonts w:asciiTheme="minorHAnsi" w:eastAsia="Times New Roman" w:hAnsiTheme="minorHAnsi" w:cstheme="minorHAnsi"/>
          </w:rPr>
          <w:t>Small Business Administration’s disaster assistance website</w:t>
        </w:r>
      </w:hyperlink>
      <w:r w:rsidR="00625654" w:rsidRPr="009551A9">
        <w:rPr>
          <w:rFonts w:asciiTheme="minorHAnsi" w:eastAsia="Times New Roman" w:hAnsiTheme="minorHAnsi" w:cstheme="minorHAnsi"/>
        </w:rPr>
        <w:t xml:space="preserve"> provides information about applying for low-interest disaster loans to help recover from declared disasters. </w:t>
      </w:r>
    </w:p>
    <w:p w14:paraId="5D21CCD6" w14:textId="77777777" w:rsidR="000C3F1F" w:rsidRPr="009551A9" w:rsidRDefault="000C3F1F">
      <w:pPr>
        <w:rPr>
          <w:rFonts w:asciiTheme="minorHAnsi" w:hAnsiTheme="minorHAnsi" w:cstheme="minorHAnsi"/>
        </w:rPr>
      </w:pPr>
    </w:p>
    <w:sectPr w:rsidR="000C3F1F" w:rsidRPr="0095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70554"/>
    <w:multiLevelType w:val="hybridMultilevel"/>
    <w:tmpl w:val="23364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4FB2DBE"/>
    <w:multiLevelType w:val="hybridMultilevel"/>
    <w:tmpl w:val="0B80A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04469A"/>
    <w:multiLevelType w:val="hybridMultilevel"/>
    <w:tmpl w:val="878A2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39590313">
    <w:abstractNumId w:val="0"/>
  </w:num>
  <w:num w:numId="2" w16cid:durableId="315839945">
    <w:abstractNumId w:val="2"/>
  </w:num>
  <w:num w:numId="3" w16cid:durableId="1611281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54"/>
    <w:rsid w:val="00012939"/>
    <w:rsid w:val="00020330"/>
    <w:rsid w:val="000C3F1F"/>
    <w:rsid w:val="001D6CD5"/>
    <w:rsid w:val="001E0270"/>
    <w:rsid w:val="00407FF9"/>
    <w:rsid w:val="004D5825"/>
    <w:rsid w:val="00625654"/>
    <w:rsid w:val="006C3E1D"/>
    <w:rsid w:val="007F6FEE"/>
    <w:rsid w:val="00837F18"/>
    <w:rsid w:val="009551A9"/>
    <w:rsid w:val="009D61C2"/>
    <w:rsid w:val="00AA0811"/>
    <w:rsid w:val="00B33252"/>
    <w:rsid w:val="00B53FCF"/>
    <w:rsid w:val="00BD30CD"/>
    <w:rsid w:val="00BD5B18"/>
    <w:rsid w:val="00C033C8"/>
    <w:rsid w:val="00C1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25EF"/>
  <w15:chartTrackingRefBased/>
  <w15:docId w15:val="{4FEB97EB-BE0B-439F-BA3D-251F9116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54"/>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654"/>
    <w:rPr>
      <w:color w:val="0563C1"/>
      <w:u w:val="single"/>
    </w:rPr>
  </w:style>
  <w:style w:type="paragraph" w:styleId="ListParagraph">
    <w:name w:val="List Paragraph"/>
    <w:basedOn w:val="Normal"/>
    <w:uiPriority w:val="34"/>
    <w:qFormat/>
    <w:rsid w:val="00625654"/>
    <w:pPr>
      <w:ind w:left="720"/>
      <w:contextualSpacing/>
    </w:pPr>
  </w:style>
  <w:style w:type="character" w:styleId="UnresolvedMention">
    <w:name w:val="Unresolved Mention"/>
    <w:basedOn w:val="DefaultParagraphFont"/>
    <w:uiPriority w:val="99"/>
    <w:semiHidden/>
    <w:unhideWhenUsed/>
    <w:rsid w:val="001E0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57684">
      <w:bodyDiv w:val="1"/>
      <w:marLeft w:val="0"/>
      <w:marRight w:val="0"/>
      <w:marTop w:val="0"/>
      <w:marBottom w:val="0"/>
      <w:divBdr>
        <w:top w:val="none" w:sz="0" w:space="0" w:color="auto"/>
        <w:left w:val="none" w:sz="0" w:space="0" w:color="auto"/>
        <w:bottom w:val="none" w:sz="0" w:space="0" w:color="auto"/>
        <w:right w:val="none" w:sz="0" w:space="0" w:color="auto"/>
      </w:divBdr>
    </w:div>
    <w:div w:id="145517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grantee.fema.gov%2F&amp;data=05%7C01%7Crachel.onuf%40vermont.gov%7C77831d56f2d445b4effe08db886c57c9%7C20b4933bbaad433c9c0270edcc7559c6%7C0%7C0%7C638253771484432752%7CUnknown%7CTWFpbGZsb3d8eyJWIjoiMC4wLjAwMDAiLCJQIjoiV2luMzIiLCJBTiI6Ik1haWwiLCJXVCI6Mn0%3D%7C3000%7C%7C%7C&amp;sdata=9h1IBpugirdafC9limfFSPzqycZZqNwWa8rhx0uztzI%3D&amp;reserved=0" TargetMode="External"/><Relationship Id="rId13" Type="http://schemas.openxmlformats.org/officeDocument/2006/relationships/hyperlink" Target="https://gcc02.safelinks.protection.outlook.com/?url=https%3A%2F%2Fwww.ncaper.org%2Fgeneral-8-1&amp;data=05%7C01%7Crachel.onuf%40vermont.gov%7C77831d56f2d445b4effe08db886c57c9%7C20b4933bbaad433c9c0270edcc7559c6%7C0%7C0%7C638253771484432752%7CUnknown%7CTWFpbGZsb3d8eyJWIjoiMC4wLjAwMDAiLCJQIjoiV2luMzIiLCJBTiI6Ik1haWwiLCJXVCI6Mn0%3D%7C3000%7C%7C%7C&amp;sdata=KkLwHDFzuSAiiyBC%2BSiX%2B2LgtWgKxa2b0OcdHeH14lY%3D&amp;reserved=0" TargetMode="External"/><Relationship Id="rId3" Type="http://schemas.openxmlformats.org/officeDocument/2006/relationships/settings" Target="settings.xml"/><Relationship Id="rId7" Type="http://schemas.openxmlformats.org/officeDocument/2006/relationships/hyperlink" Target="https://gcc02.safelinks.protection.outlook.com/?url=https%3A%2F%2Fsam.gov%2Fcontent%2Fentity-registration&amp;data=05%7C01%7Crachel.onuf%40vermont.gov%7C77831d56f2d445b4effe08db886c57c9%7C20b4933bbaad433c9c0270edcc7559c6%7C0%7C0%7C638253771484432752%7CUnknown%7CTWFpbGZsb3d8eyJWIjoiMC4wLjAwMDAiLCJQIjoiV2luMzIiLCJBTiI6Ik1haWwiLCJXVCI6Mn0%3D%7C3000%7C%7C%7C&amp;sdata=FSaWqH5nBhug0Yb%2BVFpL1T5Bx9K2sLX11KMgX7weU3A%3D&amp;reserved=0" TargetMode="External"/><Relationship Id="rId12" Type="http://schemas.openxmlformats.org/officeDocument/2006/relationships/hyperlink" Target="https://www.vlct.org/flood-recove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cc02.safelinks.protection.outlook.com/?url=https%3A%2F%2Fwww.disasterassistance.gov%2F&amp;data=05%7C01%7Crachel.onuf%40vermont.gov%7C77831d56f2d445b4effe08db886c57c9%7C20b4933bbaad433c9c0270edcc7559c6%7C0%7C0%7C638253771484432752%7CUnknown%7CTWFpbGZsb3d8eyJWIjoiMC4wLjAwMDAiLCJQIjoiV2luMzIiLCJBTiI6Ik1haWwiLCJXVCI6Mn0%3D%7C3000%7C%7C%7C&amp;sdata=eVjPlg%2FcCg1B%2BMdDBwtb%2Bm5RPP2B8t%2FNNvwclcjTsxg%3D&amp;reserved=0" TargetMode="External"/><Relationship Id="rId11" Type="http://schemas.openxmlformats.org/officeDocument/2006/relationships/hyperlink" Target="https://gcc02.safelinks.protection.outlook.com/?url=https%3A%2F%2Fvem.vermont.gov%2F&amp;data=05%7C01%7Crachel.onuf%40vermont.gov%7C77831d56f2d445b4effe08db886c57c9%7C20b4933bbaad433c9c0270edcc7559c6%7C0%7C0%7C638253771484432752%7CUnknown%7CTWFpbGZsb3d8eyJWIjoiMC4wLjAwMDAiLCJQIjoiV2luMzIiLCJBTiI6Ik1haWwiLCJXVCI6Mn0%3D%7C3000%7C%7C%7C&amp;sdata=JUt4DS5nnCLQeGM2KEDGajShxnLDeYiWwe7uw0WTuWc%3D&amp;reserved=0" TargetMode="External"/><Relationship Id="rId5" Type="http://schemas.openxmlformats.org/officeDocument/2006/relationships/hyperlink" Target="https://gcc02.safelinks.protection.outlook.com/?url=https%3A%2F%2Fdisasterloanassistance.sba.gov%2Fela%2Fsfc%2Fservlet.shepherd%2Fversion%2Fdownload%2F06882000000TCjuAAG&amp;data=05%7C01%7Crachel.onuf%40vermont.gov%7Cddce7e89d526437a1bab08db928ae363%7C20b4933bbaad433c9c0270edcc7559c6%7C0%7C0%7C638264897468783404%7CUnknown%7CTWFpbGZsb3d8eyJWIjoiMC4wLjAwMDAiLCJQIjoiV2luMzIiLCJBTiI6Ik1haWwiLCJXVCI6Mn0%3D%7C3000%7C%7C%7C&amp;sdata=oQa39OXxspAY85nabxNtOTTdYg5rpgiNM9X%2BLDyuJxs%3D&amp;reserved=0" TargetMode="External"/><Relationship Id="rId15" Type="http://schemas.openxmlformats.org/officeDocument/2006/relationships/fontTable" Target="fontTable.xml"/><Relationship Id="rId10" Type="http://schemas.openxmlformats.org/officeDocument/2006/relationships/hyperlink" Target="https://gcc02.safelinks.protection.outlook.com/?url=https%3A%2F%2Fwww.fema.gov%2Fsites%2Fdefault%2Ffiles%2Fdocuments%2Ffema_pappg-v4-updated-links_policy_6-1-2020.pdf&amp;data=05%7C01%7Crachel.onuf%40vermont.gov%7C77831d56f2d445b4effe08db886c57c9%7C20b4933bbaad433c9c0270edcc7559c6%7C0%7C0%7C638253771484432752%7CUnknown%7CTWFpbGZsb3d8eyJWIjoiMC4wLjAwMDAiLCJQIjoiV2luMzIiLCJBTiI6Ik1haWwiLCJXVCI6Mn0%3D%7C3000%7C%7C%7C&amp;sdata=Yosy5gqSzsDsEmbxb1S8mgS9z3Kc%2FAF%2B3B%2F9ArdCFKc%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grantee.fema.gov%2FContent%2Ffiles%2FApplicant%2520Quick%2520Guide%2520Grants%2520Portal%2520Account%2520and%2520RPA%2520(Mar%252028%25202020).pdf%23%3A~%3Atext%3DThis%2520Quick%2520Guide%2520explains%2520the%2520steps%2520an%2520Applicant%2Cto%2520view%2520their%2520RPA%2520status%2520in%2520Grants%2520Portal.&amp;data=05%7C01%7Crachel.onuf%40vermont.gov%7C77831d56f2d445b4effe08db886c57c9%7C20b4933bbaad433c9c0270edcc7559c6%7C0%7C0%7C638253771484432752%7CUnknown%7CTWFpbGZsb3d8eyJWIjoiMC4wLjAwMDAiLCJQIjoiV2luMzIiLCJBTiI6Ik1haWwiLCJXVCI6Mn0%3D%7C3000%7C%7C%7C&amp;sdata=pROM3nDls3%2FMRW4Py2fZDmTMG%2Be0iK2UKHbhnRLS%2F2U%3D&amp;reserved=0" TargetMode="External"/><Relationship Id="rId14" Type="http://schemas.openxmlformats.org/officeDocument/2006/relationships/hyperlink" Target="https://gcc02.safelinks.protection.outlook.com/?url=https%3A%2F%2Fwww.sba.gov%2Ffunding-programs%2Fdisaster-assistance&amp;data=05%7C01%7Crachel.onuf%40vermont.gov%7C77831d56f2d445b4effe08db886c57c9%7C20b4933bbaad433c9c0270edcc7559c6%7C0%7C0%7C638253771484432752%7CUnknown%7CTWFpbGZsb3d8eyJWIjoiMC4wLjAwMDAiLCJQIjoiV2luMzIiLCJBTiI6Ik1haWwiLCJXVCI6Mn0%3D%7C3000%7C%7C%7C&amp;sdata=H%2F%2BKmvMQFVslPBPdsvN%2ByvUQRptzN7s2O3TyG6PHAj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1354</Words>
  <Characters>7721</Characters>
  <Application>Microsoft Office Word</Application>
  <DocSecurity>0</DocSecurity>
  <Lines>64</Lines>
  <Paragraphs>18</Paragraphs>
  <ScaleCrop>false</ScaleCrop>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Onuf, Rachel</dc:creator>
  <cp:keywords/>
  <dc:description/>
  <cp:lastModifiedBy>Onuf, Rachel</cp:lastModifiedBy>
  <cp:revision>14</cp:revision>
  <dcterms:created xsi:type="dcterms:W3CDTF">2023-08-04T12:38:00Z</dcterms:created>
  <dcterms:modified xsi:type="dcterms:W3CDTF">2023-08-04T12:47:00Z</dcterms:modified>
</cp:coreProperties>
</file>